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33" w:rsidRDefault="00896133">
      <w:pPr>
        <w:spacing w:line="60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</w:p>
    <w:p w:rsidR="00896133" w:rsidRPr="00657389" w:rsidRDefault="00635923">
      <w:pPr>
        <w:spacing w:line="60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657389">
        <w:rPr>
          <w:rFonts w:ascii="方正小标宋_GBK" w:eastAsia="方正小标宋_GBK" w:hAnsiTheme="majorEastAsia" w:hint="eastAsia"/>
          <w:sz w:val="44"/>
          <w:szCs w:val="44"/>
        </w:rPr>
        <w:t>关于进一步厉行节约坚持过紧日子的通知</w:t>
      </w:r>
    </w:p>
    <w:p w:rsidR="00896133" w:rsidRDefault="008961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96133" w:rsidRDefault="0063592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各党总支，院属各单位：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</w:t>
      </w:r>
      <w:proofErr w:type="gramStart"/>
      <w:r>
        <w:rPr>
          <w:rFonts w:ascii="仿宋_GB2312" w:eastAsia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平总书记关于厉行节约、反对浪费的重要指示精神，根据《安徽省财政厅关于进一步厉行节约坚持过紧日子的若干举措》（</w:t>
      </w:r>
      <w:proofErr w:type="gramStart"/>
      <w:r>
        <w:rPr>
          <w:rFonts w:ascii="仿宋_GB2312" w:eastAsia="仿宋_GB2312" w:hint="eastAsia"/>
          <w:sz w:val="32"/>
          <w:szCs w:val="32"/>
        </w:rPr>
        <w:t>皖财预</w:t>
      </w:r>
      <w:proofErr w:type="gramEnd"/>
      <w:r>
        <w:rPr>
          <w:rFonts w:ascii="仿宋_GB2312" w:eastAsia="仿宋_GB2312" w:hint="eastAsia"/>
          <w:sz w:val="32"/>
          <w:szCs w:val="32"/>
        </w:rPr>
        <w:t>〔2022〕310号）《宿州市财政局关于进一步厉行节约坚持过紧日子的通知》（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宿财预</w:t>
      </w:r>
      <w:proofErr w:type="gramEnd"/>
      <w:r>
        <w:rPr>
          <w:rFonts w:ascii="仿宋_GB2312" w:eastAsia="仿宋_GB2312" w:hint="eastAsia"/>
          <w:sz w:val="32"/>
          <w:szCs w:val="32"/>
        </w:rPr>
        <w:t>〔2022〕50号）有关要求，</w:t>
      </w:r>
      <w:r w:rsidR="00657389" w:rsidRPr="00657389">
        <w:rPr>
          <w:rFonts w:ascii="仿宋_GB2312" w:eastAsia="仿宋_GB2312" w:hint="eastAsia"/>
          <w:sz w:val="32"/>
          <w:szCs w:val="32"/>
        </w:rPr>
        <w:t>坚决做到厉行勤俭节约、反对铺张浪费，</w:t>
      </w:r>
      <w:r w:rsidR="00DD588F">
        <w:rPr>
          <w:rFonts w:ascii="仿宋_GB2312" w:eastAsia="仿宋_GB2312" w:hint="eastAsia"/>
          <w:sz w:val="32"/>
          <w:szCs w:val="32"/>
        </w:rPr>
        <w:t>将过紧日子要求落到实处，经</w:t>
      </w:r>
      <w:r w:rsidR="00657389">
        <w:rPr>
          <w:rFonts w:ascii="仿宋_GB2312" w:eastAsia="仿宋_GB2312" w:hint="eastAsia"/>
          <w:sz w:val="32"/>
          <w:szCs w:val="32"/>
        </w:rPr>
        <w:t>研究</w:t>
      </w:r>
      <w:r w:rsidR="00DD588F">
        <w:rPr>
          <w:rFonts w:ascii="仿宋_GB2312" w:eastAsia="仿宋_GB2312" w:hint="eastAsia"/>
          <w:sz w:val="32"/>
          <w:szCs w:val="32"/>
        </w:rPr>
        <w:t>，现将</w:t>
      </w:r>
      <w:r>
        <w:rPr>
          <w:rFonts w:ascii="仿宋_GB2312" w:eastAsia="仿宋_GB2312" w:hint="eastAsia"/>
          <w:sz w:val="32"/>
          <w:szCs w:val="32"/>
        </w:rPr>
        <w:t>厉行节约过紧日子有关事项通知如下。</w:t>
      </w:r>
    </w:p>
    <w:p w:rsidR="00896133" w:rsidRPr="00DD588F" w:rsidRDefault="00DD588F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D588F">
        <w:rPr>
          <w:rFonts w:ascii="黑体" w:eastAsia="黑体" w:hAnsi="黑体" w:hint="eastAsia"/>
          <w:b/>
          <w:sz w:val="32"/>
          <w:szCs w:val="32"/>
        </w:rPr>
        <w:t>一、进一步降低</w:t>
      </w:r>
      <w:r w:rsidR="00635923" w:rsidRPr="00DD588F">
        <w:rPr>
          <w:rFonts w:ascii="黑体" w:eastAsia="黑体" w:hAnsi="黑体" w:hint="eastAsia"/>
          <w:b/>
          <w:sz w:val="32"/>
          <w:szCs w:val="32"/>
        </w:rPr>
        <w:t>运行</w:t>
      </w:r>
      <w:r w:rsidR="00D461EE" w:rsidRPr="00DD588F">
        <w:rPr>
          <w:rFonts w:ascii="黑体" w:eastAsia="黑体" w:hAnsi="黑体" w:hint="eastAsia"/>
          <w:b/>
          <w:sz w:val="32"/>
          <w:szCs w:val="32"/>
        </w:rPr>
        <w:t>成本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（一）严控办公经费。加强信息化建设，充分发挥微信、QQ群等电子通讯手段的优势，推行无纸化办公，</w:t>
      </w:r>
      <w:proofErr w:type="gramStart"/>
      <w:r>
        <w:rPr>
          <w:rFonts w:ascii="仿宋_GB2312" w:eastAsia="仿宋_GB2312" w:hint="eastAsia"/>
          <w:sz w:val="32"/>
          <w:szCs w:val="32"/>
        </w:rPr>
        <w:t>除涉密文</w:t>
      </w:r>
      <w:proofErr w:type="gramEnd"/>
      <w:r>
        <w:rPr>
          <w:rFonts w:ascii="仿宋_GB2312" w:eastAsia="仿宋_GB2312" w:hint="eastAsia"/>
          <w:sz w:val="32"/>
          <w:szCs w:val="32"/>
        </w:rPr>
        <w:t>件外，原则上实行网上公文交换、流转、报签管理。确需印刷的文件、资料，一律双面印制，使用规格不超过70g/m</w:t>
      </w:r>
      <w:r w:rsidRPr="00DD588F">
        <w:rPr>
          <w:rFonts w:ascii="仿宋_GB2312" w:eastAsia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int="eastAsia"/>
          <w:sz w:val="32"/>
          <w:szCs w:val="32"/>
        </w:rPr>
        <w:t>的复印纸，并严格控制印制数量和分送范围。除个别图表插页文头公章等确需彩印标识外，原则上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彩印。2022年复印纸用量较上年压减10%。充分利用自然采光，及时关闭办公设备电源，做到人走灯关，杜绝“长明灯”；合理设置空调温度，冬季不高于20</w:t>
      </w:r>
      <w:r>
        <w:rPr>
          <w:rFonts w:ascii="仿宋_GB2312" w:eastAsia="仿宋_GB2312" w:hint="eastAsia"/>
          <w:sz w:val="32"/>
          <w:szCs w:val="32"/>
          <w:vertAlign w:val="superscript"/>
        </w:rPr>
        <w:t>0</w:t>
      </w:r>
      <w:r>
        <w:rPr>
          <w:rFonts w:ascii="仿宋_GB2312" w:eastAsia="仿宋_GB2312" w:hint="eastAsia"/>
          <w:sz w:val="32"/>
          <w:szCs w:val="32"/>
        </w:rPr>
        <w:t>C,夏季不低于26</w:t>
      </w:r>
      <w:r>
        <w:rPr>
          <w:rFonts w:ascii="仿宋_GB2312" w:eastAsia="仿宋_GB2312" w:hint="eastAsia"/>
          <w:sz w:val="32"/>
          <w:szCs w:val="32"/>
          <w:vertAlign w:val="superscript"/>
        </w:rPr>
        <w:t>0</w:t>
      </w:r>
      <w:r>
        <w:rPr>
          <w:rFonts w:ascii="仿宋_GB2312" w:eastAsia="仿宋_GB2312" w:hint="eastAsia"/>
          <w:sz w:val="32"/>
          <w:szCs w:val="32"/>
        </w:rPr>
        <w:t>C；节约办公用水，杜绝“长流水”。2022年水电费按预算数压减2%。</w:t>
      </w:r>
      <w:r>
        <w:rPr>
          <w:rFonts w:ascii="仿宋_GB2312" w:eastAsia="仿宋_GB2312" w:hint="eastAsia"/>
          <w:sz w:val="32"/>
          <w:szCs w:val="32"/>
        </w:rPr>
        <w:tab/>
      </w:r>
    </w:p>
    <w:p w:rsidR="00896133" w:rsidRDefault="00635923" w:rsidP="00D461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（二）严控“三公”经费。</w:t>
      </w:r>
      <w:proofErr w:type="gramStart"/>
      <w:r>
        <w:rPr>
          <w:rFonts w:ascii="仿宋_GB2312" w:eastAsia="仿宋_GB2312" w:hint="eastAsia"/>
          <w:sz w:val="32"/>
          <w:szCs w:val="32"/>
        </w:rPr>
        <w:t>严格因</w:t>
      </w:r>
      <w:proofErr w:type="gramEnd"/>
      <w:r>
        <w:rPr>
          <w:rFonts w:ascii="仿宋_GB2312" w:eastAsia="仿宋_GB2312" w:hint="eastAsia"/>
          <w:sz w:val="32"/>
          <w:szCs w:val="32"/>
        </w:rPr>
        <w:t>公出国（境）管理，</w:t>
      </w:r>
      <w:r w:rsidR="00D461EE">
        <w:rPr>
          <w:rFonts w:ascii="仿宋_GB2312" w:eastAsia="仿宋_GB2312" w:hint="eastAsia"/>
          <w:sz w:val="32"/>
          <w:szCs w:val="32"/>
        </w:rPr>
        <w:lastRenderedPageBreak/>
        <w:t>除上级</w:t>
      </w:r>
      <w:r w:rsidR="00D461EE">
        <w:rPr>
          <w:rFonts w:ascii="仿宋_GB2312" w:eastAsia="仿宋_GB2312"/>
          <w:sz w:val="32"/>
          <w:szCs w:val="32"/>
        </w:rPr>
        <w:t>安排的必要</w:t>
      </w:r>
      <w:r w:rsidR="00D461EE">
        <w:rPr>
          <w:rFonts w:ascii="仿宋_GB2312" w:eastAsia="仿宋_GB2312" w:hint="eastAsia"/>
          <w:sz w:val="32"/>
          <w:szCs w:val="32"/>
        </w:rPr>
        <w:t>因公出国（境）公务，</w:t>
      </w:r>
      <w:r>
        <w:rPr>
          <w:rFonts w:ascii="仿宋_GB2312" w:eastAsia="仿宋_GB2312" w:hint="eastAsia"/>
          <w:sz w:val="32"/>
          <w:szCs w:val="32"/>
        </w:rPr>
        <w:t xml:space="preserve">2022 </w:t>
      </w:r>
      <w:r w:rsidR="00D02ED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原则上</w:t>
      </w:r>
      <w:r w:rsidR="00D461EE">
        <w:rPr>
          <w:rFonts w:ascii="仿宋_GB2312" w:eastAsia="仿宋_GB2312" w:hint="eastAsia"/>
          <w:sz w:val="32"/>
          <w:szCs w:val="32"/>
        </w:rPr>
        <w:t>不安排因公出国（境）</w:t>
      </w:r>
      <w:r>
        <w:rPr>
          <w:rFonts w:ascii="仿宋_GB2312" w:eastAsia="仿宋_GB2312" w:hint="eastAsia"/>
          <w:sz w:val="32"/>
          <w:szCs w:val="32"/>
        </w:rPr>
        <w:t>。强化保留公务用车管理，2022年公务用车购置和运行维护费按预算数压减5%。加强公务接</w:t>
      </w:r>
      <w:r w:rsidR="00D461EE">
        <w:rPr>
          <w:rFonts w:ascii="仿宋_GB2312" w:eastAsia="仿宋_GB2312" w:hint="eastAsia"/>
          <w:sz w:val="32"/>
          <w:szCs w:val="32"/>
        </w:rPr>
        <w:t>待管理，严禁同城接待，优先选择学院食堂作为接待场所，陪餐人数不</w:t>
      </w:r>
      <w:r>
        <w:rPr>
          <w:rFonts w:ascii="仿宋_GB2312" w:eastAsia="仿宋_GB2312" w:hint="eastAsia"/>
          <w:sz w:val="32"/>
          <w:szCs w:val="32"/>
        </w:rPr>
        <w:t>超过3人</w:t>
      </w:r>
      <w:r w:rsidR="00AD4640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2022年公务接待费按预算数压减5%。</w:t>
      </w:r>
    </w:p>
    <w:p w:rsidR="00896133" w:rsidRDefault="00D461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（三）严控差旅费。严格执行</w:t>
      </w:r>
      <w:proofErr w:type="gramStart"/>
      <w:r>
        <w:rPr>
          <w:rFonts w:ascii="仿宋_GB2312" w:eastAsia="仿宋_GB2312" w:hint="eastAsia"/>
          <w:sz w:val="32"/>
          <w:szCs w:val="32"/>
        </w:rPr>
        <w:t>差旅审批</w:t>
      </w:r>
      <w:proofErr w:type="gramEnd"/>
      <w:r>
        <w:rPr>
          <w:rFonts w:ascii="仿宋_GB2312" w:eastAsia="仿宋_GB2312" w:hint="eastAsia"/>
          <w:sz w:val="32"/>
          <w:szCs w:val="32"/>
        </w:rPr>
        <w:t>制度，学院各</w:t>
      </w:r>
      <w:r w:rsidR="00635923">
        <w:rPr>
          <w:rFonts w:ascii="仿宋_GB2312" w:eastAsia="仿宋_GB2312" w:hint="eastAsia"/>
          <w:sz w:val="32"/>
          <w:szCs w:val="32"/>
        </w:rPr>
        <w:t>单位在同</w:t>
      </w:r>
      <w:proofErr w:type="gramStart"/>
      <w:r w:rsidR="00635923">
        <w:rPr>
          <w:rFonts w:ascii="仿宋_GB2312" w:eastAsia="仿宋_GB2312" w:hint="eastAsia"/>
          <w:sz w:val="32"/>
          <w:szCs w:val="32"/>
        </w:rPr>
        <w:t>一时间段赴同</w:t>
      </w:r>
      <w:proofErr w:type="gramEnd"/>
      <w:r w:rsidR="00635923">
        <w:rPr>
          <w:rFonts w:ascii="仿宋_GB2312" w:eastAsia="仿宋_GB2312" w:hint="eastAsia"/>
          <w:sz w:val="32"/>
          <w:szCs w:val="32"/>
        </w:rPr>
        <w:t>一地区的差旅任务，原则上合并进行，减少出差频次和人数。改进调查研究，统筹安排</w:t>
      </w:r>
      <w:r w:rsidR="00CC591B">
        <w:rPr>
          <w:rFonts w:ascii="仿宋_GB2312" w:eastAsia="仿宋_GB2312" w:hint="eastAsia"/>
          <w:sz w:val="32"/>
          <w:szCs w:val="32"/>
        </w:rPr>
        <w:t>各类</w:t>
      </w:r>
      <w:r w:rsidR="00DD588F">
        <w:rPr>
          <w:rFonts w:ascii="仿宋_GB2312" w:eastAsia="仿宋_GB2312" w:hint="eastAsia"/>
          <w:sz w:val="32"/>
          <w:szCs w:val="32"/>
        </w:rPr>
        <w:t>调研活动，简化陪同接待，减少</w:t>
      </w:r>
      <w:r w:rsidR="00635923">
        <w:rPr>
          <w:rFonts w:ascii="仿宋_GB2312" w:eastAsia="仿宋_GB2312" w:hint="eastAsia"/>
          <w:sz w:val="32"/>
          <w:szCs w:val="32"/>
        </w:rPr>
        <w:t>随行工作人员。创新工作方式，充分运用信息化手段开展工作，减少现场出差。2022年差旅费按预算数压减10%。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（四）严控会议费。能够发文部署的工作，原则上不召开会议部署；</w:t>
      </w:r>
      <w:r w:rsidRPr="00CC591B">
        <w:rPr>
          <w:rFonts w:ascii="仿宋_GB2312" w:eastAsia="仿宋_GB2312" w:hint="eastAsia"/>
          <w:sz w:val="32"/>
          <w:szCs w:val="32"/>
        </w:rPr>
        <w:t>领导干部参加会议不带助手，</w:t>
      </w:r>
      <w:r w:rsidR="003E7C6A">
        <w:rPr>
          <w:rFonts w:ascii="仿宋_GB2312" w:eastAsia="仿宋_GB2312" w:hint="eastAsia"/>
          <w:sz w:val="32"/>
          <w:szCs w:val="32"/>
        </w:rPr>
        <w:t>除</w:t>
      </w:r>
      <w:r w:rsidR="003E7C6A">
        <w:rPr>
          <w:rFonts w:ascii="仿宋_GB2312" w:eastAsia="仿宋_GB2312"/>
          <w:sz w:val="32"/>
          <w:szCs w:val="32"/>
        </w:rPr>
        <w:t>会议</w:t>
      </w:r>
      <w:r w:rsidR="003E7C6A">
        <w:rPr>
          <w:rFonts w:ascii="仿宋_GB2312" w:eastAsia="仿宋_GB2312" w:hint="eastAsia"/>
          <w:sz w:val="32"/>
          <w:szCs w:val="32"/>
        </w:rPr>
        <w:t>明确</w:t>
      </w:r>
      <w:r w:rsidR="003E7C6A">
        <w:rPr>
          <w:rFonts w:ascii="仿宋_GB2312" w:eastAsia="仿宋_GB2312"/>
          <w:sz w:val="32"/>
          <w:szCs w:val="32"/>
        </w:rPr>
        <w:t>要求参会人员外，</w:t>
      </w:r>
      <w:r w:rsidRPr="00CC591B">
        <w:rPr>
          <w:rFonts w:ascii="仿宋_GB2312" w:eastAsia="仿宋_GB2312" w:hint="eastAsia"/>
          <w:sz w:val="32"/>
          <w:szCs w:val="32"/>
        </w:rPr>
        <w:t>同一单位跨县（区）参会人员不超过1人。确需当面对接的会议，原则上在</w:t>
      </w:r>
      <w:r w:rsidR="003E7C6A">
        <w:rPr>
          <w:rFonts w:ascii="仿宋_GB2312" w:eastAsia="仿宋_GB2312" w:hint="eastAsia"/>
          <w:sz w:val="32"/>
          <w:szCs w:val="32"/>
        </w:rPr>
        <w:t>学院</w:t>
      </w:r>
      <w:r w:rsidRPr="00CC591B">
        <w:rPr>
          <w:rFonts w:ascii="仿宋_GB2312" w:eastAsia="仿宋_GB2312" w:hint="eastAsia"/>
          <w:sz w:val="32"/>
          <w:szCs w:val="32"/>
        </w:rPr>
        <w:t>内部会议室举行。</w:t>
      </w:r>
      <w:r>
        <w:rPr>
          <w:rFonts w:ascii="仿宋_GB2312" w:eastAsia="仿宋_GB2312" w:hint="eastAsia"/>
          <w:sz w:val="32"/>
          <w:szCs w:val="32"/>
        </w:rPr>
        <w:t>降低会议成本，不发放文件袋、笔记本、笔等各类办公用品，严禁以会议服务保障等名义违规发放补贴。2022年会议费按预算数压减20%。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严控培训费。充分运用网络、视频等信息化手段开展培训，大力推行干部选学、在职自学等方式，提高培训效率。除必要的现场教学外，7日以内培训不得组织调研、考察、参观。2022年培训费按预算数压减10%。</w:t>
      </w:r>
    </w:p>
    <w:p w:rsidR="00896133" w:rsidRPr="003E7C6A" w:rsidRDefault="00635923" w:rsidP="003D4C0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（六）严控规划课题费。</w:t>
      </w:r>
      <w:r w:rsidRPr="003E7C6A">
        <w:rPr>
          <w:rFonts w:ascii="仿宋_GB2312" w:eastAsia="仿宋_GB2312" w:hint="eastAsia"/>
          <w:sz w:val="32"/>
          <w:szCs w:val="32"/>
        </w:rPr>
        <w:t>规划或课题实行项目分类管理、</w:t>
      </w:r>
      <w:r w:rsidRPr="003E7C6A">
        <w:rPr>
          <w:rFonts w:ascii="仿宋_GB2312" w:eastAsia="仿宋_GB2312" w:hint="eastAsia"/>
          <w:sz w:val="32"/>
          <w:szCs w:val="32"/>
        </w:rPr>
        <w:lastRenderedPageBreak/>
        <w:t>经</w:t>
      </w:r>
      <w:r w:rsidR="003E7C6A">
        <w:rPr>
          <w:rFonts w:ascii="仿宋_GB2312" w:eastAsia="仿宋_GB2312" w:hint="eastAsia"/>
          <w:sz w:val="32"/>
          <w:szCs w:val="32"/>
        </w:rPr>
        <w:t>费总额控制。上</w:t>
      </w:r>
      <w:r w:rsidRPr="003E7C6A">
        <w:rPr>
          <w:rFonts w:ascii="仿宋_GB2312" w:eastAsia="仿宋_GB2312" w:hint="eastAsia"/>
          <w:sz w:val="32"/>
          <w:szCs w:val="32"/>
        </w:rPr>
        <w:t>级党委、政府或上级部门交办的</w:t>
      </w:r>
      <w:r w:rsidR="003D4C06" w:rsidRPr="003E7C6A">
        <w:rPr>
          <w:rFonts w:ascii="仿宋_GB2312" w:eastAsia="仿宋_GB2312" w:hint="eastAsia"/>
          <w:sz w:val="32"/>
          <w:szCs w:val="32"/>
        </w:rPr>
        <w:t>规划或课题</w:t>
      </w:r>
      <w:r w:rsidR="003D4C06">
        <w:rPr>
          <w:rFonts w:ascii="仿宋_GB2312" w:eastAsia="仿宋_GB2312" w:hint="eastAsia"/>
          <w:sz w:val="32"/>
          <w:szCs w:val="32"/>
        </w:rPr>
        <w:t>，在项目审批的</w:t>
      </w:r>
      <w:r w:rsidR="003D4C06">
        <w:rPr>
          <w:rFonts w:ascii="仿宋_GB2312" w:eastAsia="仿宋_GB2312"/>
          <w:sz w:val="32"/>
          <w:szCs w:val="32"/>
        </w:rPr>
        <w:t>经费</w:t>
      </w:r>
      <w:r w:rsidR="003D4C06">
        <w:rPr>
          <w:rFonts w:ascii="仿宋_GB2312" w:eastAsia="仿宋_GB2312" w:hint="eastAsia"/>
          <w:sz w:val="32"/>
          <w:szCs w:val="32"/>
        </w:rPr>
        <w:t>额度内组织实施，</w:t>
      </w:r>
      <w:r w:rsidR="003D4C06">
        <w:rPr>
          <w:rFonts w:ascii="仿宋_GB2312" w:eastAsia="仿宋_GB2312"/>
          <w:sz w:val="32"/>
          <w:szCs w:val="32"/>
        </w:rPr>
        <w:t>不得超</w:t>
      </w:r>
      <w:r w:rsidR="003D4C06">
        <w:rPr>
          <w:rFonts w:ascii="仿宋_GB2312" w:eastAsia="仿宋_GB2312" w:hint="eastAsia"/>
          <w:sz w:val="32"/>
          <w:szCs w:val="32"/>
        </w:rPr>
        <w:t>标准</w:t>
      </w:r>
      <w:r w:rsidR="003D4C06">
        <w:rPr>
          <w:rFonts w:ascii="仿宋_GB2312" w:eastAsia="仿宋_GB2312"/>
          <w:sz w:val="32"/>
          <w:szCs w:val="32"/>
        </w:rPr>
        <w:t>、超范围支出。</w:t>
      </w:r>
      <w:r w:rsidR="003D4C06">
        <w:rPr>
          <w:rFonts w:ascii="仿宋_GB2312" w:eastAsia="仿宋_GB2312" w:hint="eastAsia"/>
          <w:sz w:val="32"/>
          <w:szCs w:val="32"/>
        </w:rPr>
        <w:t>经费</w:t>
      </w:r>
      <w:r w:rsidR="003D4C06" w:rsidRPr="003E7C6A">
        <w:rPr>
          <w:rFonts w:ascii="仿宋_GB2312" w:eastAsia="仿宋_GB2312" w:hint="eastAsia"/>
          <w:sz w:val="32"/>
          <w:szCs w:val="32"/>
        </w:rPr>
        <w:t>由</w:t>
      </w:r>
      <w:r w:rsidR="003D4C06">
        <w:rPr>
          <w:rFonts w:ascii="仿宋_GB2312" w:eastAsia="仿宋_GB2312" w:hint="eastAsia"/>
          <w:sz w:val="32"/>
          <w:szCs w:val="32"/>
        </w:rPr>
        <w:t>学院</w:t>
      </w:r>
      <w:r w:rsidR="003D4C06" w:rsidRPr="003E7C6A">
        <w:rPr>
          <w:rFonts w:ascii="仿宋_GB2312" w:eastAsia="仿宋_GB2312" w:hint="eastAsia"/>
          <w:sz w:val="32"/>
          <w:szCs w:val="32"/>
        </w:rPr>
        <w:t>统筹解决</w:t>
      </w:r>
      <w:r w:rsidR="003D4C06">
        <w:rPr>
          <w:rFonts w:ascii="仿宋_GB2312" w:eastAsia="仿宋_GB2312" w:hint="eastAsia"/>
          <w:sz w:val="32"/>
          <w:szCs w:val="32"/>
        </w:rPr>
        <w:t>的</w:t>
      </w:r>
      <w:r w:rsidR="003D4C06" w:rsidRPr="003E7C6A">
        <w:rPr>
          <w:rFonts w:ascii="仿宋_GB2312" w:eastAsia="仿宋_GB2312" w:hint="eastAsia"/>
          <w:sz w:val="32"/>
          <w:szCs w:val="32"/>
        </w:rPr>
        <w:t>规划或课题</w:t>
      </w:r>
      <w:r w:rsidR="003D4C06">
        <w:rPr>
          <w:rFonts w:ascii="仿宋_GB2312" w:eastAsia="仿宋_GB2312" w:hint="eastAsia"/>
          <w:sz w:val="32"/>
          <w:szCs w:val="32"/>
        </w:rPr>
        <w:t>，按照学院教科研</w:t>
      </w:r>
      <w:r w:rsidR="003D4C06">
        <w:rPr>
          <w:rFonts w:ascii="仿宋_GB2312" w:eastAsia="仿宋_GB2312"/>
          <w:sz w:val="32"/>
          <w:szCs w:val="32"/>
        </w:rPr>
        <w:t>管理</w:t>
      </w:r>
      <w:r w:rsidR="003D4C06" w:rsidRPr="003E7C6A">
        <w:rPr>
          <w:rFonts w:ascii="仿宋_GB2312" w:eastAsia="仿宋_GB2312" w:hint="eastAsia"/>
          <w:sz w:val="32"/>
          <w:szCs w:val="32"/>
        </w:rPr>
        <w:t>相关规定执行。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（七）严控委托业务费。</w:t>
      </w:r>
      <w:r w:rsidR="009D2F14">
        <w:rPr>
          <w:rFonts w:ascii="仿宋_GB2312" w:eastAsia="仿宋_GB2312" w:hint="eastAsia"/>
          <w:sz w:val="32"/>
          <w:szCs w:val="32"/>
        </w:rPr>
        <w:t>严格对外</w:t>
      </w:r>
      <w:r w:rsidR="009D2F14">
        <w:rPr>
          <w:rFonts w:ascii="仿宋_GB2312" w:eastAsia="仿宋_GB2312"/>
          <w:sz w:val="32"/>
          <w:szCs w:val="32"/>
        </w:rPr>
        <w:t>委托业务</w:t>
      </w:r>
      <w:r w:rsidR="009D2F14">
        <w:rPr>
          <w:rFonts w:ascii="仿宋_GB2312" w:eastAsia="仿宋_GB2312" w:hint="eastAsia"/>
          <w:sz w:val="32"/>
          <w:szCs w:val="32"/>
        </w:rPr>
        <w:t>管理</w:t>
      </w:r>
      <w:r w:rsidR="009D2F14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学院各单位对外委托业务时，应按照政府购买服务规定执行，政府购买服务目录以外事项，不得对外委托。202</w:t>
      </w:r>
      <w:r w:rsidR="009D2F14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年委托业务费较上年压减5%。</w:t>
      </w:r>
    </w:p>
    <w:p w:rsidR="00896133" w:rsidRPr="009D2F14" w:rsidRDefault="009D2F1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（八）规范展会</w:t>
      </w:r>
      <w:r w:rsidR="005C4A46">
        <w:rPr>
          <w:rFonts w:ascii="仿宋_GB2312" w:eastAsia="仿宋_GB2312" w:hint="eastAsia"/>
          <w:sz w:val="32"/>
          <w:szCs w:val="32"/>
        </w:rPr>
        <w:t>等活动。未经</w:t>
      </w:r>
      <w:r w:rsidR="00635923">
        <w:rPr>
          <w:rFonts w:ascii="仿宋_GB2312" w:eastAsia="仿宋_GB2312" w:hint="eastAsia"/>
          <w:sz w:val="32"/>
          <w:szCs w:val="32"/>
        </w:rPr>
        <w:t>批准，不得支付展会招商等各类活动费用。</w:t>
      </w:r>
      <w:r w:rsidR="00635923" w:rsidRPr="009D2F14">
        <w:rPr>
          <w:rFonts w:ascii="仿宋_GB2312" w:eastAsia="仿宋_GB2312" w:hint="eastAsia"/>
          <w:sz w:val="32"/>
          <w:szCs w:val="32"/>
        </w:rPr>
        <w:t>创新活动方式，鼓励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市场化方式</w:t>
      </w:r>
      <w:r>
        <w:rPr>
          <w:rFonts w:ascii="仿宋_GB2312" w:eastAsia="仿宋_GB2312" w:hint="eastAsia"/>
          <w:sz w:val="32"/>
          <w:szCs w:val="32"/>
        </w:rPr>
        <w:t>联合</w:t>
      </w:r>
      <w:r w:rsidR="005C4A46">
        <w:rPr>
          <w:rFonts w:ascii="仿宋_GB2312" w:eastAsia="仿宋_GB2312"/>
          <w:sz w:val="32"/>
          <w:szCs w:val="32"/>
        </w:rPr>
        <w:t>企业、</w:t>
      </w:r>
      <w:r>
        <w:rPr>
          <w:rFonts w:ascii="仿宋_GB2312" w:eastAsia="仿宋_GB2312"/>
          <w:sz w:val="32"/>
          <w:szCs w:val="32"/>
        </w:rPr>
        <w:t>协会</w:t>
      </w:r>
      <w:r w:rsidR="005C4A46">
        <w:rPr>
          <w:rFonts w:ascii="仿宋_GB2312" w:eastAsia="仿宋_GB2312" w:hint="eastAsia"/>
          <w:sz w:val="32"/>
          <w:szCs w:val="32"/>
        </w:rPr>
        <w:t>等</w:t>
      </w:r>
      <w:r w:rsidR="00635923" w:rsidRPr="009D2F14">
        <w:rPr>
          <w:rFonts w:ascii="仿宋_GB2312" w:eastAsia="仿宋_GB2312" w:hint="eastAsia"/>
          <w:sz w:val="32"/>
          <w:szCs w:val="32"/>
        </w:rPr>
        <w:t>举办</w:t>
      </w:r>
      <w:r>
        <w:rPr>
          <w:rFonts w:ascii="仿宋_GB2312" w:eastAsia="仿宋_GB2312" w:hint="eastAsia"/>
          <w:sz w:val="32"/>
          <w:szCs w:val="32"/>
        </w:rPr>
        <w:t>就业招聘</w:t>
      </w:r>
      <w:r w:rsidR="00635923" w:rsidRPr="009D2F14">
        <w:rPr>
          <w:rFonts w:ascii="仿宋_GB2312" w:eastAsia="仿宋_GB2312" w:hint="eastAsia"/>
          <w:sz w:val="32"/>
          <w:szCs w:val="32"/>
        </w:rPr>
        <w:t>会、创新创业大赛等活动。2022</w:t>
      </w:r>
      <w:r w:rsidR="005C4A46">
        <w:rPr>
          <w:rFonts w:ascii="仿宋_GB2312" w:eastAsia="仿宋_GB2312" w:hint="eastAsia"/>
          <w:sz w:val="32"/>
          <w:szCs w:val="32"/>
        </w:rPr>
        <w:t>年展会</w:t>
      </w:r>
      <w:r w:rsidR="00635923" w:rsidRPr="009D2F14">
        <w:rPr>
          <w:rFonts w:ascii="仿宋_GB2312" w:eastAsia="仿宋_GB2312" w:hint="eastAsia"/>
          <w:sz w:val="32"/>
          <w:szCs w:val="32"/>
        </w:rPr>
        <w:t>等活动经费较上年</w:t>
      </w:r>
      <w:r>
        <w:rPr>
          <w:rFonts w:ascii="仿宋_GB2312" w:eastAsia="仿宋_GB2312" w:hint="eastAsia"/>
          <w:sz w:val="32"/>
          <w:szCs w:val="32"/>
        </w:rPr>
        <w:t>压减5%。</w:t>
      </w:r>
    </w:p>
    <w:p w:rsidR="00896133" w:rsidRPr="00C1520A" w:rsidRDefault="00635923">
      <w:pPr>
        <w:spacing w:line="60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C1520A">
        <w:rPr>
          <w:rFonts w:ascii="方正楷体简体" w:eastAsia="方正楷体简体" w:hint="eastAsia"/>
          <w:b/>
          <w:sz w:val="32"/>
          <w:szCs w:val="32"/>
        </w:rPr>
        <w:t>二、加强资产配置使用管理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严格通用办公资产配置管理。院属各单位非涉密台式电脑按编制内实有人数每人1台配置，可适当配备单位公用台式电脑，总数不得超过单位编制内实有人数的150%;笔记本电脑总数不得超过单位编制内实有人数的</w:t>
      </w:r>
      <w:r w:rsidR="005C4A46">
        <w:rPr>
          <w:rFonts w:ascii="仿宋_GB2312" w:eastAsia="仿宋_GB2312" w:hint="eastAsia"/>
          <w:sz w:val="32"/>
          <w:szCs w:val="32"/>
        </w:rPr>
        <w:t>50%，</w:t>
      </w:r>
      <w:r>
        <w:rPr>
          <w:rFonts w:ascii="仿宋_GB2312" w:eastAsia="仿宋_GB2312" w:hint="eastAsia"/>
          <w:sz w:val="32"/>
          <w:szCs w:val="32"/>
        </w:rPr>
        <w:t>外勤单位可增加笔记本电脑数量，但应同时减少相应数量台式电脑；中高速复印机数量不得超过单位编制内实有人数的10%; A4打印机数量不得超过单位在用办公室数量。院属各单位现行配置标准低于此标准的，仍按原标准执行，原则上不得提高资产配置标准。存在超标准、超数量资产的，不得新增配置同类资产。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（十）推进资产共享共用。学院仓库中资产能够满足各单位使用需求的，一律从学院仓库调剂解决。举办重要会议、</w:t>
      </w:r>
      <w:r w:rsidR="00C1520A">
        <w:rPr>
          <w:rFonts w:ascii="仿宋_GB2312" w:eastAsia="仿宋_GB2312" w:hint="eastAsia"/>
          <w:sz w:val="32"/>
          <w:szCs w:val="32"/>
        </w:rPr>
        <w:t>各类</w:t>
      </w:r>
      <w:r>
        <w:rPr>
          <w:rFonts w:ascii="仿宋_GB2312" w:eastAsia="仿宋_GB2312" w:hint="eastAsia"/>
          <w:sz w:val="32"/>
          <w:szCs w:val="32"/>
        </w:rPr>
        <w:t>活动和开展临时性工作，应当充分利用学院仓库中现有资产，确需配置的，从</w:t>
      </w:r>
      <w:r w:rsidR="00C35DCD">
        <w:rPr>
          <w:rFonts w:ascii="仿宋_GB2312" w:eastAsia="仿宋_GB2312" w:hint="eastAsia"/>
          <w:sz w:val="32"/>
          <w:szCs w:val="32"/>
        </w:rPr>
        <w:t>严从紧按标准配置，工作完成后及时纳入学院仓库管理。推进各单位</w:t>
      </w:r>
      <w:r>
        <w:rPr>
          <w:rFonts w:ascii="仿宋_GB2312" w:eastAsia="仿宋_GB2312" w:hint="eastAsia"/>
          <w:sz w:val="32"/>
          <w:szCs w:val="32"/>
        </w:rPr>
        <w:t>仪器设备共享共用，提升设备使用效率。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</w:t>
      </w:r>
      <w:r w:rsidR="001405E1">
        <w:rPr>
          <w:rFonts w:ascii="仿宋_GB2312" w:eastAsia="仿宋_GB2312" w:hint="eastAsia"/>
          <w:sz w:val="32"/>
          <w:szCs w:val="32"/>
        </w:rPr>
        <w:t>加强信息化项目管理。从严审核</w:t>
      </w:r>
      <w:r w:rsidRPr="00C1520A">
        <w:rPr>
          <w:rFonts w:ascii="仿宋_GB2312" w:eastAsia="仿宋_GB2312" w:hint="eastAsia"/>
          <w:sz w:val="32"/>
          <w:szCs w:val="32"/>
        </w:rPr>
        <w:t>信息化建设经费，加强总量控制，2023</w:t>
      </w:r>
      <w:r w:rsidR="001405E1">
        <w:rPr>
          <w:rFonts w:ascii="仿宋_GB2312" w:eastAsia="仿宋_GB2312" w:hint="eastAsia"/>
          <w:sz w:val="32"/>
          <w:szCs w:val="32"/>
        </w:rPr>
        <w:t>年</w:t>
      </w:r>
      <w:r w:rsidRPr="00C1520A">
        <w:rPr>
          <w:rFonts w:ascii="仿宋_GB2312" w:eastAsia="仿宋_GB2312" w:hint="eastAsia"/>
          <w:sz w:val="32"/>
          <w:szCs w:val="32"/>
        </w:rPr>
        <w:t>信息化建设经费较上年压减20%。</w:t>
      </w:r>
      <w:r w:rsidR="00C1520A">
        <w:rPr>
          <w:rFonts w:ascii="仿宋_GB2312" w:eastAsia="仿宋_GB2312" w:hint="eastAsia"/>
          <w:sz w:val="32"/>
          <w:szCs w:val="32"/>
        </w:rPr>
        <w:t>按照</w:t>
      </w:r>
      <w:r w:rsidR="00C1520A">
        <w:rPr>
          <w:rFonts w:ascii="仿宋_GB2312" w:eastAsia="仿宋_GB2312"/>
          <w:sz w:val="32"/>
          <w:szCs w:val="32"/>
        </w:rPr>
        <w:t>上级部署积极</w:t>
      </w:r>
      <w:r w:rsidRPr="00C1520A">
        <w:rPr>
          <w:rFonts w:ascii="仿宋_GB2312" w:eastAsia="仿宋_GB2312" w:hint="eastAsia"/>
          <w:sz w:val="32"/>
          <w:szCs w:val="32"/>
        </w:rPr>
        <w:t>推进非涉密系统上云和非涉密专网整合工作，降低运维成本，2023</w:t>
      </w:r>
      <w:r w:rsidR="001405E1">
        <w:rPr>
          <w:rFonts w:ascii="仿宋_GB2312" w:eastAsia="仿宋_GB2312" w:hint="eastAsia"/>
          <w:sz w:val="32"/>
          <w:szCs w:val="32"/>
        </w:rPr>
        <w:t>年</w:t>
      </w:r>
      <w:r w:rsidRPr="00C1520A">
        <w:rPr>
          <w:rFonts w:ascii="仿宋_GB2312" w:eastAsia="仿宋_GB2312" w:hint="eastAsia"/>
          <w:sz w:val="32"/>
          <w:szCs w:val="32"/>
        </w:rPr>
        <w:t>信息化运</w:t>
      </w:r>
      <w:proofErr w:type="gramStart"/>
      <w:r w:rsidRPr="00C1520A">
        <w:rPr>
          <w:rFonts w:ascii="仿宋_GB2312" w:eastAsia="仿宋_GB2312" w:hint="eastAsia"/>
          <w:sz w:val="32"/>
          <w:szCs w:val="32"/>
        </w:rPr>
        <w:t>维经费</w:t>
      </w:r>
      <w:proofErr w:type="gramEnd"/>
      <w:r w:rsidRPr="00C1520A">
        <w:rPr>
          <w:rFonts w:ascii="仿宋_GB2312" w:eastAsia="仿宋_GB2312" w:hint="eastAsia"/>
          <w:sz w:val="32"/>
          <w:szCs w:val="32"/>
        </w:rPr>
        <w:t>较上年压减10%。</w:t>
      </w:r>
    </w:p>
    <w:p w:rsidR="00896133" w:rsidRPr="00C1520A" w:rsidRDefault="00635923">
      <w:pPr>
        <w:spacing w:line="60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C1520A">
        <w:rPr>
          <w:rFonts w:ascii="方正楷体简体" w:eastAsia="方正楷体简体" w:hint="eastAsia"/>
          <w:b/>
          <w:sz w:val="32"/>
          <w:szCs w:val="32"/>
        </w:rPr>
        <w:t>三、保障措施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（十二）强化预算管理。严格执行学院批准的预算，坚持先有预算后有支出，严禁超预算、无预算安排支出或开展采购。严控预算追加，</w:t>
      </w:r>
      <w:r w:rsidR="00C1520A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单位新增项目支出原则上由</w:t>
      </w:r>
      <w:r w:rsidR="001405E1">
        <w:rPr>
          <w:rFonts w:ascii="仿宋_GB2312" w:eastAsia="仿宋_GB2312" w:hint="eastAsia"/>
          <w:sz w:val="32"/>
          <w:szCs w:val="32"/>
        </w:rPr>
        <w:t>本单位</w:t>
      </w:r>
      <w:r>
        <w:rPr>
          <w:rFonts w:ascii="仿宋_GB2312" w:eastAsia="仿宋_GB2312" w:hint="eastAsia"/>
          <w:sz w:val="32"/>
          <w:szCs w:val="32"/>
        </w:rPr>
        <w:t>在预算内通过调整支出结构解决。严禁出台溯及以前年度的增支政策，新的增支政策原则上通过以后年度预算安排支出。</w:t>
      </w:r>
    </w:p>
    <w:p w:rsidR="00A32DCC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（十三）压实主体责任。各党总支、院属各单位要负起主体责任，</w:t>
      </w:r>
      <w:r w:rsidR="00C1520A">
        <w:rPr>
          <w:rFonts w:ascii="仿宋_GB2312" w:eastAsia="仿宋_GB2312" w:hint="eastAsia"/>
          <w:sz w:val="32"/>
          <w:szCs w:val="32"/>
        </w:rPr>
        <w:t>主要</w:t>
      </w:r>
      <w:r w:rsidR="00C1520A">
        <w:rPr>
          <w:rFonts w:ascii="仿宋_GB2312" w:eastAsia="仿宋_GB2312"/>
          <w:sz w:val="32"/>
          <w:szCs w:val="32"/>
        </w:rPr>
        <w:t>负责人要</w:t>
      </w:r>
      <w:r>
        <w:rPr>
          <w:rFonts w:ascii="仿宋_GB2312" w:eastAsia="仿宋_GB2312" w:hint="eastAsia"/>
          <w:sz w:val="32"/>
          <w:szCs w:val="32"/>
        </w:rPr>
        <w:t>进一步提高政治站位，</w:t>
      </w:r>
      <w:r w:rsidR="00C1520A">
        <w:rPr>
          <w:rFonts w:ascii="仿宋_GB2312" w:eastAsia="仿宋_GB2312" w:hint="eastAsia"/>
          <w:sz w:val="32"/>
          <w:szCs w:val="32"/>
        </w:rPr>
        <w:t>坚决贯彻落</w:t>
      </w:r>
      <w:proofErr w:type="gramStart"/>
      <w:r w:rsidR="00C1520A">
        <w:rPr>
          <w:rFonts w:ascii="仿宋_GB2312" w:eastAsia="仿宋_GB2312" w:hint="eastAsia"/>
          <w:sz w:val="32"/>
          <w:szCs w:val="32"/>
        </w:rPr>
        <w:t>实</w:t>
      </w:r>
      <w:r w:rsidR="00A32DCC" w:rsidRPr="00A32DCC">
        <w:rPr>
          <w:rFonts w:ascii="仿宋_GB2312" w:eastAsia="仿宋_GB2312" w:hint="eastAsia"/>
          <w:sz w:val="32"/>
          <w:szCs w:val="32"/>
        </w:rPr>
        <w:t>习近</w:t>
      </w:r>
      <w:proofErr w:type="gramEnd"/>
      <w:r w:rsidR="00A32DCC" w:rsidRPr="00A32DCC">
        <w:rPr>
          <w:rFonts w:ascii="仿宋_GB2312" w:eastAsia="仿宋_GB2312" w:hint="eastAsia"/>
          <w:sz w:val="32"/>
          <w:szCs w:val="32"/>
        </w:rPr>
        <w:t>平总书记关于党和政府带头过紧日子</w:t>
      </w:r>
      <w:r w:rsidR="00C1520A" w:rsidRPr="003E7C6A">
        <w:rPr>
          <w:rFonts w:ascii="仿宋_GB2312" w:eastAsia="仿宋_GB2312" w:hint="eastAsia"/>
          <w:sz w:val="32"/>
          <w:szCs w:val="32"/>
        </w:rPr>
        <w:t>重要指示精神</w:t>
      </w:r>
      <w:r w:rsidR="00C1520A">
        <w:rPr>
          <w:rFonts w:ascii="仿宋_GB2312" w:eastAsia="仿宋_GB2312" w:hint="eastAsia"/>
          <w:sz w:val="32"/>
          <w:szCs w:val="32"/>
        </w:rPr>
        <w:t>，</w:t>
      </w:r>
      <w:r w:rsidR="00A32DCC">
        <w:rPr>
          <w:rFonts w:ascii="仿宋_GB2312" w:eastAsia="仿宋_GB2312" w:hint="eastAsia"/>
          <w:sz w:val="32"/>
          <w:szCs w:val="32"/>
        </w:rPr>
        <w:t>坚持艰苦奋斗作风，厉行勤俭节约、反对铺张浪费，按照全面落实过紧日子的要求，精打细算、量入为出，严格执行各项经费开支标准，加强财务报销审</w:t>
      </w:r>
      <w:r w:rsidR="001405E1">
        <w:rPr>
          <w:rFonts w:ascii="仿宋_GB2312" w:eastAsia="仿宋_GB2312" w:hint="eastAsia"/>
          <w:sz w:val="32"/>
          <w:szCs w:val="32"/>
        </w:rPr>
        <w:t>核，坚决杜绝“大手大脚花钱”、铺张浪费等行为，切实压减到位，</w:t>
      </w:r>
      <w:bookmarkStart w:id="0" w:name="_GoBack"/>
      <w:bookmarkEnd w:id="0"/>
      <w:r w:rsidR="00A32DCC">
        <w:rPr>
          <w:rFonts w:ascii="仿宋_GB2312" w:eastAsia="仿宋_GB2312" w:hint="eastAsia"/>
          <w:sz w:val="32"/>
          <w:szCs w:val="32"/>
        </w:rPr>
        <w:t>提高资金使用效益。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（十四）加强财会监督。完善学院内部控制制度，严格规范会计核算，严禁报销超范围、超标</w:t>
      </w:r>
      <w:proofErr w:type="gramStart"/>
      <w:r>
        <w:rPr>
          <w:rFonts w:ascii="仿宋_GB2312" w:eastAsia="仿宋_GB2312" w:hint="eastAsia"/>
          <w:sz w:val="32"/>
          <w:szCs w:val="32"/>
        </w:rPr>
        <w:t>准以及</w:t>
      </w:r>
      <w:proofErr w:type="gramEnd"/>
      <w:r>
        <w:rPr>
          <w:rFonts w:ascii="仿宋_GB2312" w:eastAsia="仿宋_GB2312" w:hint="eastAsia"/>
          <w:sz w:val="32"/>
          <w:szCs w:val="32"/>
        </w:rPr>
        <w:t>与相关公务活动无关的费用。加强资金使用的事前、事中和事后全流程监控，坚决杜绝虚列支出、挤占挪用等行为。</w:t>
      </w:r>
    </w:p>
    <w:p w:rsidR="00896133" w:rsidRDefault="006359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本通知自印发之日起执行，此前相关规定与本通知不一致的, 以本通知为准。</w:t>
      </w:r>
    </w:p>
    <w:p w:rsidR="00D02ED8" w:rsidRDefault="00D02E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02ED8" w:rsidRDefault="00D02E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2022年4月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02E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34" w:rsidRDefault="007D6C34" w:rsidP="00C1785C">
      <w:r>
        <w:separator/>
      </w:r>
    </w:p>
  </w:endnote>
  <w:endnote w:type="continuationSeparator" w:id="0">
    <w:p w:rsidR="007D6C34" w:rsidRDefault="007D6C34" w:rsidP="00C1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05" w:rsidRDefault="000202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34" w:rsidRDefault="007D6C34" w:rsidP="00C1785C">
      <w:r>
        <w:separator/>
      </w:r>
    </w:p>
  </w:footnote>
  <w:footnote w:type="continuationSeparator" w:id="0">
    <w:p w:rsidR="007D6C34" w:rsidRDefault="007D6C34" w:rsidP="00C1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40"/>
    <w:rsid w:val="00020205"/>
    <w:rsid w:val="000354A4"/>
    <w:rsid w:val="000A2210"/>
    <w:rsid w:val="001057DB"/>
    <w:rsid w:val="001405E1"/>
    <w:rsid w:val="00183C7C"/>
    <w:rsid w:val="0018695A"/>
    <w:rsid w:val="001D2847"/>
    <w:rsid w:val="003D4C06"/>
    <w:rsid w:val="003E7C6A"/>
    <w:rsid w:val="00452AE2"/>
    <w:rsid w:val="005B4439"/>
    <w:rsid w:val="005C4A46"/>
    <w:rsid w:val="00635923"/>
    <w:rsid w:val="00657389"/>
    <w:rsid w:val="006A0874"/>
    <w:rsid w:val="00703992"/>
    <w:rsid w:val="007D6C34"/>
    <w:rsid w:val="00840AC7"/>
    <w:rsid w:val="00896133"/>
    <w:rsid w:val="0097536F"/>
    <w:rsid w:val="009D2F14"/>
    <w:rsid w:val="009F6C39"/>
    <w:rsid w:val="00A32DCC"/>
    <w:rsid w:val="00A57F40"/>
    <w:rsid w:val="00AD4640"/>
    <w:rsid w:val="00B669C3"/>
    <w:rsid w:val="00BF1DD7"/>
    <w:rsid w:val="00C1520A"/>
    <w:rsid w:val="00C1785C"/>
    <w:rsid w:val="00C35DCD"/>
    <w:rsid w:val="00C51C4A"/>
    <w:rsid w:val="00CC591B"/>
    <w:rsid w:val="00D02ED8"/>
    <w:rsid w:val="00D461EE"/>
    <w:rsid w:val="00DD588F"/>
    <w:rsid w:val="00F0661A"/>
    <w:rsid w:val="3C207F81"/>
    <w:rsid w:val="5E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710B2-14F6-464A-8111-1C6BCBF0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2">
    <w:name w:val="标题 #2"/>
    <w:basedOn w:val="a"/>
    <w:pPr>
      <w:shd w:val="clear" w:color="auto" w:fill="FFFFFF"/>
      <w:spacing w:after="580"/>
      <w:jc w:val="center"/>
      <w:outlineLvl w:val="1"/>
    </w:pPr>
    <w:rPr>
      <w:rFonts w:ascii="MingLiU" w:eastAsia="MingLiU" w:hAnsi="MingLiU" w:cs="MingLiU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350</Words>
  <Characters>1997</Characters>
  <Application>Microsoft Office Word</Application>
  <DocSecurity>0</DocSecurity>
  <Lines>16</Lines>
  <Paragraphs>4</Paragraphs>
  <ScaleCrop>false</ScaleCrop>
  <Company>微软中国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dcterms:created xsi:type="dcterms:W3CDTF">2022-05-02T07:05:00Z</dcterms:created>
  <dcterms:modified xsi:type="dcterms:W3CDTF">2022-05-04T08:29:00Z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